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A2" w:rsidRPr="002B06D4" w:rsidRDefault="00896130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1</w:t>
      </w:r>
      <w:r w:rsidR="003257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</w:t>
      </w:r>
      <w:r w:rsidR="002B06D4"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421945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2</w:t>
      </w:r>
      <w:proofErr w:type="gramStart"/>
      <w:r w:rsidR="002B06D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</w:t>
      </w:r>
      <w:proofErr w:type="gramEnd"/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優秀研究生助學金申請公告</w:t>
      </w:r>
      <w:r w:rsidR="003872A2" w:rsidRPr="00345B16">
        <w:rPr>
          <w:rFonts w:ascii="標楷體" w:eastAsia="標楷體" w:hAnsi="標楷體" w:cs="新細明體" w:hint="eastAsia"/>
          <w:color w:val="FF0000"/>
          <w:kern w:val="0"/>
          <w:sz w:val="17"/>
          <w:szCs w:val="17"/>
        </w:rPr>
        <w:t>〈請向各學院辦公室提出申請〉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〈自</w:t>
      </w:r>
      <w:r w:rsidR="003257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421945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02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3257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21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</w:t>
      </w:r>
      <w:r w:rsidR="003257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3257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03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3257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403"/>
        <w:gridCol w:w="1158"/>
        <w:gridCol w:w="2151"/>
        <w:gridCol w:w="3703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生活輔導組 </w:t>
            </w:r>
            <w:r w:rsidR="0089613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林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-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chiyao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</w:t>
            </w:r>
            <w:r w:rsidR="003257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42194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3257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</w:t>
            </w:r>
            <w:r w:rsidR="003257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42194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03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3257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〈請向各學院辦公室提出申請，逾時視同</w:t>
            </w:r>
            <w:bookmarkStart w:id="0" w:name="_GoBack"/>
            <w:bookmarkEnd w:id="0"/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博士班一、二、三年級碩士班一、二年級研究生，且家庭年所得低於新台幣95萬元。</w:t>
            </w:r>
          </w:p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家庭年所得計算方式：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1.學生未婚者: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(1)未成年:與其法定代理人合計。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(2)已成年:與其父母合計。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2.學生已婚者:與其配偶合計。</w:t>
            </w:r>
          </w:p>
          <w:p w:rsidR="00595BAE" w:rsidRDefault="00726C61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3.學生離婚或配偶死亡者:為其本人之所得總額。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  <w:t>4.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如父母離婚、遺棄或其他特殊等情事者，得具明理由，並檢具相關文件資料</w:t>
            </w:r>
            <w:r w:rsidRPr="00595BAE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(並繳交導師訪談表)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，經學校審查認定後，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ind w:firstLineChars="100" w:firstLine="17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得考量酌予放寬家庭收入計列範圍。</w:t>
            </w:r>
          </w:p>
          <w:p w:rsidR="00595BAE" w:rsidRP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</w:t>
            </w:r>
            <w:proofErr w:type="gramEnd"/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begin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instrText xml:space="preserve"> HYPERLINK "https://wac.kmu.edu.tw/indexrunf.php?runno=stum2602.php,0" \o "&lt;b&gt;學院初審(學務處複審)&lt;/b&gt;" </w:instrTex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separate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D.2.1.06.清寒優秀研究生助學金申請</w: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end"/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）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，列印申請表連同證明文件繳交至各學院提出申請。</w:t>
            </w:r>
          </w:p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，列印申請名冊，送至學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詳細記事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（含父、母、學生本人及配偶）。</w:t>
            </w:r>
          </w:p>
          <w:p w:rsidR="003872A2" w:rsidRPr="002B06D4" w:rsidRDefault="005D3AD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（三）以國稅局開立(</w:t>
            </w:r>
            <w:r w:rsidR="003257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D503AD" w:rsidP="00D503A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03A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由本校獎助學金審查小組委員會議決定每學期發放金額。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健康科學院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學院各流用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  <w:tr w:rsidR="00E53A0A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2B06D4" w:rsidRDefault="00111E8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111E8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研究生因違反校規受記過以上處分者，不得申請清寒優秀研究生助學金。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研究生有下列情形之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者，取消其清寒優秀研究生助學金申請資格，並繳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回逾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領之助學金：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)在學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期間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休、退學者。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(二)申請時或申請後有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之研究生。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C315B"/>
    <w:multiLevelType w:val="hybridMultilevel"/>
    <w:tmpl w:val="EE86426A"/>
    <w:lvl w:ilvl="0" w:tplc="E5B4DD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A2"/>
    <w:rsid w:val="00111E82"/>
    <w:rsid w:val="002B06D4"/>
    <w:rsid w:val="00325247"/>
    <w:rsid w:val="0032571C"/>
    <w:rsid w:val="00345B16"/>
    <w:rsid w:val="003872A2"/>
    <w:rsid w:val="003C1FF4"/>
    <w:rsid w:val="00421945"/>
    <w:rsid w:val="00595BAE"/>
    <w:rsid w:val="005B375C"/>
    <w:rsid w:val="005D3AD2"/>
    <w:rsid w:val="006D30CF"/>
    <w:rsid w:val="00726C61"/>
    <w:rsid w:val="007A5C49"/>
    <w:rsid w:val="007C4110"/>
    <w:rsid w:val="00896130"/>
    <w:rsid w:val="009732B7"/>
    <w:rsid w:val="00A01D3A"/>
    <w:rsid w:val="00A44A26"/>
    <w:rsid w:val="00A54DC0"/>
    <w:rsid w:val="00B4649D"/>
    <w:rsid w:val="00C07C27"/>
    <w:rsid w:val="00CC6360"/>
    <w:rsid w:val="00D503AD"/>
    <w:rsid w:val="00E53A0A"/>
    <w:rsid w:val="00EA5168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EA7A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10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dcterms:created xsi:type="dcterms:W3CDTF">2020-09-17T04:33:00Z</dcterms:created>
  <dcterms:modified xsi:type="dcterms:W3CDTF">2022-01-19T07:45:00Z</dcterms:modified>
</cp:coreProperties>
</file>