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8D" w:rsidRPr="00AA5958" w:rsidRDefault="007230AD" w:rsidP="00AA5958">
      <w:pPr>
        <w:spacing w:after="100" w:afterAutospacing="1"/>
        <w:jc w:val="center"/>
        <w:rPr>
          <w:rFonts w:ascii="標楷體" w:eastAsia="標楷體" w:hAnsi="標楷體" w:cs="Times New Roman"/>
          <w:b/>
          <w:color w:val="365F91" w:themeColor="accent1" w:themeShade="BF"/>
          <w:sz w:val="44"/>
          <w:szCs w:val="44"/>
        </w:rPr>
      </w:pPr>
      <w:r w:rsidRPr="00AA5958">
        <w:rPr>
          <w:rFonts w:ascii="標楷體" w:eastAsia="標楷體" w:hAnsi="標楷體" w:cs="Times New Roman"/>
          <w:b/>
          <w:color w:val="365F91" w:themeColor="accent1" w:themeShade="BF"/>
          <w:sz w:val="44"/>
          <w:szCs w:val="44"/>
        </w:rPr>
        <w:t xml:space="preserve">高雄醫學大學 </w:t>
      </w:r>
      <w:r w:rsidR="00D476F5">
        <w:rPr>
          <w:rFonts w:ascii="標楷體" w:eastAsia="標楷體" w:hAnsi="標楷體" w:cs="Times New Roman" w:hint="eastAsia"/>
          <w:b/>
          <w:color w:val="365F91" w:themeColor="accent1" w:themeShade="BF"/>
          <w:sz w:val="44"/>
          <w:szCs w:val="44"/>
        </w:rPr>
        <w:t>學生心理輔導中心</w:t>
      </w:r>
      <w:r w:rsidRPr="00AA5958">
        <w:rPr>
          <w:rFonts w:ascii="標楷體" w:eastAsia="標楷體" w:hAnsi="標楷體" w:cs="Times New Roman"/>
          <w:b/>
          <w:color w:val="365F91" w:themeColor="accent1" w:themeShade="BF"/>
          <w:sz w:val="44"/>
          <w:szCs w:val="44"/>
        </w:rPr>
        <w:t>-班級輔導申請表</w:t>
      </w:r>
    </w:p>
    <w:tbl>
      <w:tblPr>
        <w:tblStyle w:val="ac"/>
        <w:tblW w:w="10087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984"/>
        <w:gridCol w:w="1181"/>
        <w:gridCol w:w="2079"/>
        <w:gridCol w:w="2905"/>
      </w:tblGrid>
      <w:tr w:rsidR="000F18D8" w:rsidRPr="00BE0423" w:rsidTr="00AA5958">
        <w:trPr>
          <w:trHeight w:val="943"/>
          <w:jc w:val="center"/>
        </w:trPr>
        <w:tc>
          <w:tcPr>
            <w:tcW w:w="3922" w:type="dxa"/>
            <w:gridSpan w:val="2"/>
            <w:shd w:val="clear" w:color="auto" w:fill="DAEEF3" w:themeFill="accent5" w:themeFillTint="33"/>
          </w:tcPr>
          <w:p w:rsidR="000F18D8" w:rsidRPr="00BE0423" w:rsidRDefault="000F18D8" w:rsidP="009F7219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E0423">
              <w:rPr>
                <w:rFonts w:ascii="Times New Roman" w:eastAsia="標楷體" w:hAnsi="Times New Roman" w:cs="Times New Roman"/>
                <w:sz w:val="36"/>
                <w:szCs w:val="36"/>
              </w:rPr>
              <w:t>申請系所：</w:t>
            </w:r>
            <w:r w:rsidR="009F7219" w:rsidRPr="00BE0423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0F18D8" w:rsidRPr="00BE0423" w:rsidRDefault="000F18D8" w:rsidP="009F7219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E0423">
              <w:rPr>
                <w:rFonts w:ascii="Times New Roman" w:eastAsia="標楷體" w:hAnsi="Times New Roman" w:cs="Times New Roman"/>
                <w:sz w:val="36"/>
                <w:szCs w:val="36"/>
              </w:rPr>
              <w:t>班別：</w:t>
            </w:r>
            <w:r w:rsidR="009F7219" w:rsidRPr="00BE0423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905" w:type="dxa"/>
            <w:shd w:val="clear" w:color="auto" w:fill="DAEEF3" w:themeFill="accent5" w:themeFillTint="33"/>
          </w:tcPr>
          <w:p w:rsidR="000F18D8" w:rsidRPr="00BE0423" w:rsidRDefault="000F18D8" w:rsidP="009F7219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E0423">
              <w:rPr>
                <w:rFonts w:ascii="Times New Roman" w:eastAsia="標楷體" w:hAnsi="Times New Roman" w:cs="Times New Roman"/>
                <w:sz w:val="36"/>
                <w:szCs w:val="36"/>
              </w:rPr>
              <w:t>班級人數：</w:t>
            </w:r>
          </w:p>
        </w:tc>
      </w:tr>
      <w:tr w:rsidR="00756712" w:rsidRPr="00BE0423" w:rsidTr="00AA5958">
        <w:trPr>
          <w:trHeight w:val="1268"/>
          <w:jc w:val="center"/>
        </w:trPr>
        <w:tc>
          <w:tcPr>
            <w:tcW w:w="1938" w:type="dxa"/>
            <w:shd w:val="clear" w:color="auto" w:fill="DAEEF3" w:themeFill="accent5" w:themeFillTint="33"/>
          </w:tcPr>
          <w:p w:rsidR="00756712" w:rsidRPr="00BE0423" w:rsidRDefault="00756712" w:rsidP="00DF59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0423">
              <w:rPr>
                <w:rFonts w:ascii="Times New Roman" w:eastAsia="標楷體" w:hAnsi="Times New Roman" w:cs="Times New Roman"/>
                <w:sz w:val="32"/>
                <w:szCs w:val="32"/>
              </w:rPr>
              <w:t>申請人</w:t>
            </w:r>
          </w:p>
        </w:tc>
        <w:tc>
          <w:tcPr>
            <w:tcW w:w="3165" w:type="dxa"/>
            <w:gridSpan w:val="2"/>
            <w:shd w:val="clear" w:color="auto" w:fill="DAEEF3" w:themeFill="accent5" w:themeFillTint="33"/>
          </w:tcPr>
          <w:p w:rsidR="00756712" w:rsidRPr="00BE0423" w:rsidRDefault="00BE0423" w:rsidP="009F7219">
            <w:pPr>
              <w:ind w:firstLineChars="300" w:firstLine="960"/>
              <w:rPr>
                <w:rFonts w:ascii="Times New Roman" w:eastAsia="標楷體" w:hAnsi="Times New Roman" w:cs="Times New Roman"/>
                <w:szCs w:val="24"/>
              </w:rPr>
            </w:pPr>
            <w:r w:rsidRPr="00BE042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9F7219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9F7219" w:rsidRPr="00BE0423">
              <w:rPr>
                <w:rFonts w:ascii="Times New Roman" w:hAnsi="Times New Roman" w:cs="Times New Roman"/>
              </w:rPr>
              <w:t>□</w:t>
            </w:r>
            <w:r w:rsidRPr="00BE0423">
              <w:rPr>
                <w:rFonts w:ascii="Times New Roman" w:hAnsi="Times New Roman" w:cs="Times New Roman"/>
              </w:rPr>
              <w:t xml:space="preserve"> </w:t>
            </w:r>
            <w:r w:rsidRPr="00BE0423">
              <w:rPr>
                <w:rFonts w:ascii="Times New Roman" w:eastAsia="標楷體" w:hAnsi="Times New Roman" w:cs="Times New Roman"/>
                <w:szCs w:val="24"/>
              </w:rPr>
              <w:t>導師</w:t>
            </w:r>
          </w:p>
          <w:p w:rsidR="00BE0423" w:rsidRPr="00BE0423" w:rsidRDefault="00BE0423" w:rsidP="007567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E0423">
              <w:rPr>
                <w:rFonts w:ascii="Times New Roman" w:hAnsi="Times New Roman" w:cs="Times New Roman"/>
              </w:rPr>
              <w:t xml:space="preserve">             □ </w:t>
            </w:r>
            <w:r w:rsidRPr="00BE0423">
              <w:rPr>
                <w:rFonts w:ascii="Times New Roman" w:eastAsia="標楷體" w:hAnsi="Times New Roman" w:cs="Times New Roman"/>
                <w:szCs w:val="24"/>
              </w:rPr>
              <w:t>任課老師</w:t>
            </w:r>
          </w:p>
          <w:p w:rsidR="00BE0423" w:rsidRPr="00BE0423" w:rsidRDefault="00BE0423" w:rsidP="00756712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0423">
              <w:rPr>
                <w:rFonts w:ascii="Times New Roman" w:hAnsi="Times New Roman" w:cs="Times New Roman"/>
              </w:rPr>
              <w:t xml:space="preserve">             □ </w:t>
            </w:r>
            <w:r w:rsidRPr="00BE0423">
              <w:rPr>
                <w:rFonts w:ascii="Times New Roman" w:eastAsia="標楷體" w:hAnsi="Times New Roman" w:cs="Times New Roman"/>
                <w:szCs w:val="24"/>
              </w:rPr>
              <w:t>輔導股長</w:t>
            </w:r>
          </w:p>
        </w:tc>
        <w:tc>
          <w:tcPr>
            <w:tcW w:w="4984" w:type="dxa"/>
            <w:gridSpan w:val="2"/>
            <w:shd w:val="clear" w:color="auto" w:fill="DAEEF3" w:themeFill="accent5" w:themeFillTint="33"/>
          </w:tcPr>
          <w:p w:rsidR="00BE0423" w:rsidRPr="00BE0423" w:rsidRDefault="00756712" w:rsidP="00BE0423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0423">
              <w:rPr>
                <w:rFonts w:ascii="Times New Roman" w:eastAsia="標楷體" w:hAnsi="Times New Roman" w:cs="Times New Roman"/>
                <w:sz w:val="32"/>
                <w:szCs w:val="32"/>
              </w:rPr>
              <w:t>聯絡電話</w:t>
            </w:r>
            <w:r w:rsidR="00BE0423" w:rsidRPr="00BE0423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  <w:p w:rsidR="00756712" w:rsidRPr="00BE0423" w:rsidRDefault="00756712" w:rsidP="009F7219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0423">
              <w:rPr>
                <w:rFonts w:ascii="Times New Roman" w:eastAsia="標楷體" w:hAnsi="Times New Roman" w:cs="Times New Roman"/>
                <w:sz w:val="32"/>
                <w:szCs w:val="32"/>
              </w:rPr>
              <w:t>E-mail</w:t>
            </w:r>
            <w:r w:rsidRPr="00BE0423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</w:tc>
      </w:tr>
      <w:tr w:rsidR="00DF5989" w:rsidRPr="00BE0423" w:rsidTr="00AA5958">
        <w:trPr>
          <w:trHeight w:val="1209"/>
          <w:jc w:val="center"/>
        </w:trPr>
        <w:tc>
          <w:tcPr>
            <w:tcW w:w="10087" w:type="dxa"/>
            <w:gridSpan w:val="5"/>
          </w:tcPr>
          <w:p w:rsidR="00DF5989" w:rsidRPr="00BE0423" w:rsidRDefault="00DF5989" w:rsidP="00DF5989">
            <w:pPr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E0423">
              <w:rPr>
                <w:rFonts w:ascii="Segoe UI Symbol" w:eastAsia="標楷體" w:hAnsi="Segoe UI Symbol" w:cs="Segoe UI Symbol"/>
                <w:color w:val="365F91" w:themeColor="accent1" w:themeShade="BF"/>
                <w:sz w:val="28"/>
                <w:szCs w:val="28"/>
              </w:rPr>
              <w:t>★</w:t>
            </w:r>
            <w:r w:rsidR="00756712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輔導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主題：</w:t>
            </w:r>
            <w:r w:rsidRPr="00002E57">
              <w:rPr>
                <w:rFonts w:ascii="Times New Roman" w:eastAsia="標楷體" w:hAnsi="Times New Roman" w:cs="Times New Roman"/>
                <w:b/>
                <w:color w:val="365F91" w:themeColor="accent1" w:themeShade="BF"/>
                <w:sz w:val="28"/>
                <w:szCs w:val="28"/>
              </w:rPr>
              <w:t>(</w:t>
            </w:r>
            <w:r w:rsidR="009249A3" w:rsidRPr="00002E57">
              <w:rPr>
                <w:rFonts w:ascii="Times New Roman" w:eastAsia="標楷體" w:hAnsi="Times New Roman" w:cs="Times New Roman"/>
                <w:b/>
                <w:color w:val="365F91" w:themeColor="accent1" w:themeShade="BF"/>
                <w:sz w:val="28"/>
                <w:szCs w:val="28"/>
              </w:rPr>
              <w:t>請申請人</w:t>
            </w:r>
            <w:r w:rsidRPr="00002E57">
              <w:rPr>
                <w:rFonts w:ascii="Times New Roman" w:eastAsia="標楷體" w:hAnsi="Times New Roman" w:cs="Times New Roman"/>
                <w:b/>
                <w:color w:val="365F91" w:themeColor="accent1" w:themeShade="BF"/>
                <w:sz w:val="28"/>
                <w:szCs w:val="28"/>
              </w:rPr>
              <w:t>勾選</w:t>
            </w:r>
            <w:r w:rsidR="007A6C79" w:rsidRPr="00002E57">
              <w:rPr>
                <w:rFonts w:ascii="Times New Roman" w:eastAsia="標楷體" w:hAnsi="Times New Roman" w:cs="Times New Roman"/>
                <w:b/>
                <w:color w:val="365F91" w:themeColor="accent1" w:themeShade="BF"/>
                <w:sz w:val="28"/>
                <w:szCs w:val="28"/>
              </w:rPr>
              <w:t>預計規劃</w:t>
            </w:r>
            <w:r w:rsidR="00756712" w:rsidRPr="00002E57">
              <w:rPr>
                <w:rFonts w:ascii="Times New Roman" w:eastAsia="標楷體" w:hAnsi="Times New Roman" w:cs="Times New Roman"/>
                <w:b/>
                <w:color w:val="365F91" w:themeColor="accent1" w:themeShade="BF"/>
                <w:sz w:val="28"/>
                <w:szCs w:val="28"/>
              </w:rPr>
              <w:t>的輔導</w:t>
            </w:r>
            <w:r w:rsidRPr="00002E57">
              <w:rPr>
                <w:rFonts w:ascii="Times New Roman" w:eastAsia="標楷體" w:hAnsi="Times New Roman" w:cs="Times New Roman"/>
                <w:b/>
                <w:color w:val="365F91" w:themeColor="accent1" w:themeShade="BF"/>
                <w:sz w:val="28"/>
                <w:szCs w:val="28"/>
              </w:rPr>
              <w:t>主題</w:t>
            </w:r>
            <w:r w:rsidRPr="00002E57">
              <w:rPr>
                <w:rFonts w:ascii="Times New Roman" w:eastAsia="標楷體" w:hAnsi="Times New Roman" w:cs="Times New Roman"/>
                <w:b/>
                <w:color w:val="365F91" w:themeColor="accent1" w:themeShade="BF"/>
                <w:sz w:val="28"/>
                <w:szCs w:val="28"/>
              </w:rPr>
              <w:t>)</w:t>
            </w:r>
          </w:p>
          <w:p w:rsidR="000F5F94" w:rsidRPr="00BE0423" w:rsidRDefault="000F5F94" w:rsidP="000F5F94">
            <w:pPr>
              <w:rPr>
                <w:rFonts w:ascii="Times New Roman" w:eastAsia="標楷體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□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人際議題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(</w:t>
            </w:r>
            <w:r w:rsidR="00122BF8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人際相處與互動、</w:t>
            </w:r>
            <w:r w:rsidR="00EF775B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8"/>
                <w:szCs w:val="28"/>
              </w:rPr>
              <w:t>人際衝突、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學習如何表達自己的想法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)</w:t>
            </w:r>
          </w:p>
          <w:p w:rsidR="000F5F94" w:rsidRPr="00BE0423" w:rsidRDefault="000F5F94" w:rsidP="000F5F94">
            <w:pPr>
              <w:rPr>
                <w:rFonts w:ascii="Times New Roman" w:eastAsia="標楷體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□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情感關係問題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(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在親密關係裡的互動與溝通、</w:t>
            </w:r>
            <w:r w:rsidR="004C7478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辨識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危險情人、如何談分手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)</w:t>
            </w:r>
          </w:p>
          <w:p w:rsidR="000F5F94" w:rsidRPr="00BE0423" w:rsidRDefault="000F5F94" w:rsidP="000F5F94">
            <w:pPr>
              <w:rPr>
                <w:rFonts w:ascii="Times New Roman" w:eastAsia="標楷體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□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情緒與壓力調適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(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認識情緒的種類</w:t>
            </w:r>
            <w:r w:rsidR="00EF775B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8"/>
                <w:szCs w:val="28"/>
              </w:rPr>
              <w:t>、</w:t>
            </w:r>
            <w:r w:rsidR="00EF775B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面對壓力時</w:t>
            </w:r>
            <w:r w:rsidR="00EF775B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8"/>
                <w:szCs w:val="28"/>
              </w:rPr>
              <w:t>的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反應</w:t>
            </w:r>
            <w:r w:rsidR="00EF775B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8"/>
                <w:szCs w:val="28"/>
              </w:rPr>
              <w:t>、認識拖延的心理狀態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)</w:t>
            </w:r>
          </w:p>
          <w:p w:rsidR="000F5F94" w:rsidRPr="00BE0423" w:rsidRDefault="009F7219" w:rsidP="000F5F94">
            <w:pPr>
              <w:rPr>
                <w:rFonts w:ascii="Times New Roman" w:eastAsia="標楷體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□</w:t>
            </w:r>
            <w:r w:rsidR="00EF775B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8"/>
                <w:szCs w:val="28"/>
              </w:rPr>
              <w:t>自我探索</w:t>
            </w:r>
            <w:r w:rsidR="000F5F94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(</w:t>
            </w:r>
            <w:r w:rsidR="00EF775B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8"/>
                <w:szCs w:val="28"/>
              </w:rPr>
              <w:t>自我接納與肯定</w:t>
            </w:r>
            <w:r w:rsidR="000F5F94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、</w:t>
            </w:r>
            <w:r w:rsidR="00EF775B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8"/>
                <w:szCs w:val="28"/>
              </w:rPr>
              <w:t>認識自己</w:t>
            </w:r>
            <w:r w:rsidR="000F5F94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)</w:t>
            </w:r>
          </w:p>
          <w:p w:rsidR="00DF5989" w:rsidRPr="00002E57" w:rsidRDefault="000F5F94" w:rsidP="00DF5989">
            <w:pPr>
              <w:rPr>
                <w:rFonts w:ascii="Times New Roman" w:eastAsia="標楷體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□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悲傷失落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(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面對親人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/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朋友的過世如何調適心情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)</w:t>
            </w:r>
          </w:p>
        </w:tc>
      </w:tr>
      <w:tr w:rsidR="00002E57" w:rsidRPr="00BE0423" w:rsidTr="00AA5958">
        <w:trPr>
          <w:trHeight w:val="1209"/>
          <w:jc w:val="center"/>
        </w:trPr>
        <w:tc>
          <w:tcPr>
            <w:tcW w:w="10087" w:type="dxa"/>
            <w:gridSpan w:val="5"/>
          </w:tcPr>
          <w:p w:rsidR="00002E57" w:rsidRPr="00BE0423" w:rsidRDefault="00002E57" w:rsidP="00002E57">
            <w:pPr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E0423">
              <w:rPr>
                <w:rFonts w:ascii="Segoe UI Symbol" w:eastAsia="標楷體" w:hAnsi="Segoe UI Symbol" w:cs="Segoe UI Symbol"/>
                <w:color w:val="365F91" w:themeColor="accent1" w:themeShade="BF"/>
                <w:sz w:val="28"/>
                <w:szCs w:val="28"/>
              </w:rPr>
              <w:t>★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需求說明：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(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說明班級輔導的目的以及希望的形式以供中心老師參考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)</w:t>
            </w:r>
          </w:p>
          <w:p w:rsidR="00002E57" w:rsidRPr="00BE0423" w:rsidRDefault="00002E57" w:rsidP="00DF5989">
            <w:pPr>
              <w:rPr>
                <w:rFonts w:ascii="Segoe UI Symbol" w:eastAsia="標楷體" w:hAnsi="Segoe UI Symbol" w:cs="Segoe UI Symbol"/>
                <w:color w:val="365F91" w:themeColor="accent1" w:themeShade="BF"/>
                <w:sz w:val="28"/>
                <w:szCs w:val="28"/>
              </w:rPr>
            </w:pPr>
          </w:p>
        </w:tc>
      </w:tr>
      <w:tr w:rsidR="009249A3" w:rsidRPr="00BE0423" w:rsidTr="00AA5958">
        <w:trPr>
          <w:trHeight w:val="2340"/>
          <w:jc w:val="center"/>
        </w:trPr>
        <w:tc>
          <w:tcPr>
            <w:tcW w:w="10087" w:type="dxa"/>
            <w:gridSpan w:val="5"/>
            <w:shd w:val="clear" w:color="auto" w:fill="DAEEF3" w:themeFill="accent5" w:themeFillTint="33"/>
          </w:tcPr>
          <w:p w:rsidR="009249A3" w:rsidRPr="00BE0423" w:rsidRDefault="009249A3" w:rsidP="009249A3">
            <w:pPr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BE0423">
              <w:rPr>
                <w:rFonts w:ascii="Segoe UI Symbol" w:eastAsia="標楷體" w:hAnsi="Segoe UI Symbol" w:cs="Segoe UI Symbol"/>
                <w:color w:val="365F91" w:themeColor="accent1" w:themeShade="BF"/>
                <w:sz w:val="28"/>
                <w:szCs w:val="28"/>
              </w:rPr>
              <w:t>★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請預填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2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個時段，以方便</w:t>
            </w:r>
            <w:r w:rsidR="00D476F5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8"/>
                <w:szCs w:val="28"/>
              </w:rPr>
              <w:t>學輔中心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安排心理師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：</w:t>
            </w:r>
          </w:p>
          <w:p w:rsidR="009249A3" w:rsidRPr="00BE0423" w:rsidRDefault="009249A3" w:rsidP="009249A3">
            <w:pPr>
              <w:spacing w:line="400" w:lineRule="exact"/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</w:pP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1.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9F7219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年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9F7219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月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9F7219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日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 xml:space="preserve">  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時間：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9F7219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         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 xml:space="preserve">  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地點：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9F7219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    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</w:p>
          <w:p w:rsidR="009249A3" w:rsidRPr="00BE0423" w:rsidRDefault="009249A3" w:rsidP="009249A3">
            <w:pPr>
              <w:spacing w:line="400" w:lineRule="exact"/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9249A3" w:rsidRPr="00BE0423" w:rsidRDefault="009249A3" w:rsidP="00DF5989">
            <w:pP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2.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9F7219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年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9F7219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 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月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9F7219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日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 xml:space="preserve">  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時間：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9F7219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         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 xml:space="preserve">  </w:t>
            </w:r>
            <w:r w:rsidR="00E00895" w:rsidRPr="00BE0423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</w:rPr>
              <w:t>地點：</w:t>
            </w:r>
            <w:r w:rsidR="009F7219">
              <w:rPr>
                <w:rFonts w:ascii="Times New Roman" w:eastAsia="標楷體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  <w:t xml:space="preserve">      </w:t>
            </w:r>
            <w:r w:rsidR="00E00895" w:rsidRPr="00BE042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00895" w:rsidRPr="00BE0423" w:rsidRDefault="00E00895" w:rsidP="009828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0423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BE0423">
              <w:rPr>
                <w:rFonts w:ascii="Times New Roman" w:eastAsia="標楷體" w:hAnsi="Times New Roman" w:cs="Times New Roman"/>
                <w:szCs w:val="24"/>
              </w:rPr>
              <w:t>班輔時間</w:t>
            </w:r>
            <w:r w:rsidR="0098281D" w:rsidRPr="00BE0423">
              <w:rPr>
                <w:rFonts w:ascii="Times New Roman" w:eastAsia="標楷體" w:hAnsi="Times New Roman" w:cs="Times New Roman"/>
                <w:szCs w:val="24"/>
              </w:rPr>
              <w:t>為</w:t>
            </w:r>
            <w:r w:rsidRPr="00BE0423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="0098281D" w:rsidRPr="00BE0423">
              <w:rPr>
                <w:rFonts w:ascii="Times New Roman" w:eastAsia="標楷體" w:hAnsi="Times New Roman" w:cs="Times New Roman"/>
                <w:szCs w:val="24"/>
              </w:rPr>
              <w:t>分鐘至</w:t>
            </w:r>
            <w:r w:rsidRPr="00BE0423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BE0423">
              <w:rPr>
                <w:rFonts w:ascii="Times New Roman" w:eastAsia="標楷體" w:hAnsi="Times New Roman" w:cs="Times New Roman"/>
                <w:szCs w:val="24"/>
              </w:rPr>
              <w:t>分鐘</w:t>
            </w:r>
            <w:r w:rsidR="0098281D" w:rsidRPr="00BE0423">
              <w:rPr>
                <w:rFonts w:ascii="Times New Roman" w:eastAsia="標楷體" w:hAnsi="Times New Roman" w:cs="Times New Roman"/>
                <w:szCs w:val="24"/>
              </w:rPr>
              <w:t>；申請時段為周一至周五</w:t>
            </w:r>
            <w:r w:rsidR="0098281D" w:rsidRPr="00BE0423">
              <w:rPr>
                <w:rFonts w:ascii="Times New Roman" w:eastAsia="標楷體" w:hAnsi="Times New Roman" w:cs="Times New Roman"/>
                <w:szCs w:val="24"/>
              </w:rPr>
              <w:t>9:00-12:00</w:t>
            </w:r>
            <w:r w:rsidR="0098281D" w:rsidRPr="00BE042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98281D" w:rsidRPr="00BE042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F5F94" w:rsidRPr="00BE042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98281D" w:rsidRPr="00BE0423">
              <w:rPr>
                <w:rFonts w:ascii="Times New Roman" w:eastAsia="標楷體" w:hAnsi="Times New Roman" w:cs="Times New Roman"/>
                <w:szCs w:val="24"/>
              </w:rPr>
              <w:t>:00-17:00</w:t>
            </w:r>
          </w:p>
        </w:tc>
      </w:tr>
    </w:tbl>
    <w:p w:rsidR="00E00895" w:rsidRPr="00BE0423" w:rsidRDefault="00E00895" w:rsidP="00E00895">
      <w:pPr>
        <w:rPr>
          <w:rFonts w:ascii="Times New Roman" w:eastAsia="標楷體" w:hAnsi="Times New Roman" w:cs="Times New Roman"/>
        </w:rPr>
      </w:pPr>
    </w:p>
    <w:p w:rsidR="00E00895" w:rsidRPr="00BE0423" w:rsidRDefault="003A7EF9" w:rsidP="00E00895">
      <w:pPr>
        <w:rPr>
          <w:rFonts w:ascii="Times New Roman" w:eastAsia="標楷體" w:hAnsi="Times New Roman" w:cs="Times New Roman"/>
        </w:rPr>
      </w:pPr>
      <w:r w:rsidRPr="00BE0423">
        <w:rPr>
          <w:rFonts w:ascii="新細明體" w:eastAsia="新細明體" w:hAnsi="新細明體" w:cs="新細明體" w:hint="eastAsia"/>
        </w:rPr>
        <w:t>※</w:t>
      </w:r>
      <w:r w:rsidR="00E00895" w:rsidRPr="00BE0423">
        <w:rPr>
          <w:rFonts w:ascii="Times New Roman" w:eastAsia="標楷體" w:hAnsi="Times New Roman" w:cs="Times New Roman"/>
        </w:rPr>
        <w:t>注意事項：</w:t>
      </w:r>
    </w:p>
    <w:p w:rsidR="00E00895" w:rsidRPr="00BE0423" w:rsidRDefault="00E00895" w:rsidP="00E00895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E0423">
        <w:rPr>
          <w:rFonts w:ascii="Times New Roman" w:eastAsia="標楷體" w:hAnsi="Times New Roman" w:cs="Times New Roman"/>
        </w:rPr>
        <w:t>請</w:t>
      </w:r>
      <w:r w:rsidR="00BE0423" w:rsidRPr="00BE0423">
        <w:rPr>
          <w:rFonts w:ascii="Times New Roman" w:eastAsia="標楷體" w:hAnsi="Times New Roman" w:cs="Times New Roman"/>
        </w:rPr>
        <w:t>申請人</w:t>
      </w:r>
      <w:r w:rsidRPr="00BE0423">
        <w:rPr>
          <w:rFonts w:ascii="Times New Roman" w:eastAsia="標楷體" w:hAnsi="Times New Roman" w:cs="Times New Roman"/>
        </w:rPr>
        <w:t>協助借用</w:t>
      </w:r>
      <w:r w:rsidR="003A7EF9" w:rsidRPr="00BE0423">
        <w:rPr>
          <w:rFonts w:ascii="Times New Roman" w:eastAsia="標楷體" w:hAnsi="Times New Roman" w:cs="Times New Roman"/>
        </w:rPr>
        <w:t>教室</w:t>
      </w:r>
      <w:r w:rsidRPr="00BE0423">
        <w:rPr>
          <w:rFonts w:ascii="Times New Roman" w:eastAsia="標楷體" w:hAnsi="Times New Roman" w:cs="Times New Roman"/>
        </w:rPr>
        <w:t>器材，包括</w:t>
      </w:r>
      <w:r w:rsidR="00756712" w:rsidRPr="00BE0423">
        <w:rPr>
          <w:rFonts w:ascii="Times New Roman" w:eastAsia="標楷體" w:hAnsi="Times New Roman" w:cs="Times New Roman"/>
          <w:u w:val="single"/>
        </w:rPr>
        <w:t>教室</w:t>
      </w:r>
      <w:r w:rsidR="00756712" w:rsidRPr="00BE0423">
        <w:rPr>
          <w:rFonts w:ascii="Times New Roman" w:eastAsia="標楷體" w:hAnsi="Times New Roman" w:cs="Times New Roman"/>
        </w:rPr>
        <w:t>、</w:t>
      </w:r>
      <w:r w:rsidRPr="00BE0423">
        <w:rPr>
          <w:rFonts w:ascii="Times New Roman" w:eastAsia="標楷體" w:hAnsi="Times New Roman" w:cs="Times New Roman"/>
          <w:u w:val="single"/>
        </w:rPr>
        <w:t>電腦</w:t>
      </w:r>
      <w:r w:rsidRPr="00BE0423">
        <w:rPr>
          <w:rFonts w:ascii="Times New Roman" w:eastAsia="標楷體" w:hAnsi="Times New Roman" w:cs="Times New Roman"/>
        </w:rPr>
        <w:t>、</w:t>
      </w:r>
      <w:r w:rsidRPr="00BE0423">
        <w:rPr>
          <w:rFonts w:ascii="Times New Roman" w:eastAsia="標楷體" w:hAnsi="Times New Roman" w:cs="Times New Roman"/>
          <w:u w:val="single"/>
        </w:rPr>
        <w:t>投影機</w:t>
      </w:r>
      <w:r w:rsidRPr="00BE0423">
        <w:rPr>
          <w:rFonts w:ascii="Times New Roman" w:eastAsia="標楷體" w:hAnsi="Times New Roman" w:cs="Times New Roman"/>
        </w:rPr>
        <w:t>、</w:t>
      </w:r>
      <w:r w:rsidRPr="00BE0423">
        <w:rPr>
          <w:rFonts w:ascii="Times New Roman" w:eastAsia="標楷體" w:hAnsi="Times New Roman" w:cs="Times New Roman"/>
          <w:u w:val="single"/>
        </w:rPr>
        <w:t>麥克風</w:t>
      </w:r>
      <w:r w:rsidRPr="00BE0423">
        <w:rPr>
          <w:rFonts w:ascii="Times New Roman" w:eastAsia="標楷體" w:hAnsi="Times New Roman" w:cs="Times New Roman"/>
        </w:rPr>
        <w:t>。</w:t>
      </w:r>
    </w:p>
    <w:p w:rsidR="00E00895" w:rsidRPr="00BE0423" w:rsidRDefault="00EF775B" w:rsidP="00E00895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請</w:t>
      </w:r>
      <w:r w:rsidRPr="00EF775B">
        <w:rPr>
          <w:rFonts w:ascii="Times New Roman" w:eastAsia="標楷體" w:hAnsi="Times New Roman" w:cs="Times New Roman" w:hint="eastAsia"/>
        </w:rPr>
        <w:t>於</w:t>
      </w:r>
      <w:r w:rsidR="007C2512" w:rsidRPr="007C2512">
        <w:rPr>
          <w:rFonts w:ascii="Times New Roman" w:eastAsia="標楷體" w:hAnsi="Times New Roman" w:cs="Times New Roman" w:hint="eastAsia"/>
          <w:highlight w:val="yellow"/>
        </w:rPr>
        <w:t>信件標註之</w:t>
      </w:r>
      <w:bookmarkStart w:id="0" w:name="_GoBack"/>
      <w:bookmarkEnd w:id="0"/>
      <w:r w:rsidR="007C2512" w:rsidRPr="007C2512">
        <w:rPr>
          <w:rFonts w:ascii="Times New Roman" w:eastAsia="標楷體" w:hAnsi="Times New Roman" w:cs="Times New Roman" w:hint="eastAsia"/>
          <w:highlight w:val="yellow"/>
        </w:rPr>
        <w:t>截止日期</w:t>
      </w:r>
      <w:r w:rsidRPr="00EF775B">
        <w:rPr>
          <w:rFonts w:ascii="Times New Roman" w:eastAsia="標楷體" w:hAnsi="Times New Roman" w:cs="Times New Roman" w:hint="eastAsia"/>
          <w:highlight w:val="yellow"/>
        </w:rPr>
        <w:t>前</w:t>
      </w:r>
      <w:r w:rsidR="00E00895" w:rsidRPr="00BE0423">
        <w:rPr>
          <w:rFonts w:ascii="Times New Roman" w:eastAsia="標楷體" w:hAnsi="Times New Roman" w:cs="Times New Roman"/>
        </w:rPr>
        <w:t>提出申</w:t>
      </w:r>
      <w:r w:rsidR="00756712" w:rsidRPr="00BE0423">
        <w:rPr>
          <w:rFonts w:ascii="Times New Roman" w:eastAsia="標楷體" w:hAnsi="Times New Roman" w:cs="Times New Roman"/>
        </w:rPr>
        <w:t>請</w:t>
      </w:r>
      <w:r w:rsidR="00E00895" w:rsidRPr="00BE0423">
        <w:rPr>
          <w:rFonts w:ascii="Times New Roman" w:eastAsia="標楷體" w:hAnsi="Times New Roman" w:cs="Times New Roman"/>
        </w:rPr>
        <w:t>，寄至：</w:t>
      </w:r>
      <w:r w:rsidR="00922B09" w:rsidRPr="00BE0423">
        <w:rPr>
          <w:rFonts w:ascii="Times New Roman" w:hAnsi="Times New Roman" w:cs="Times New Roman"/>
        </w:rPr>
        <w:t>yenchih@kmu.edu.tw</w:t>
      </w:r>
      <w:r w:rsidR="00E00895" w:rsidRPr="00BE0423">
        <w:rPr>
          <w:rFonts w:ascii="Times New Roman" w:eastAsia="標楷體" w:hAnsi="Times New Roman" w:cs="Times New Roman"/>
        </w:rPr>
        <w:t>，</w:t>
      </w:r>
      <w:r w:rsidR="00D476F5">
        <w:rPr>
          <w:rFonts w:ascii="Times New Roman" w:eastAsia="標楷體" w:hAnsi="Times New Roman" w:cs="Times New Roman" w:hint="eastAsia"/>
        </w:rPr>
        <w:t>於</w:t>
      </w:r>
      <w:r w:rsidR="00E00895" w:rsidRPr="00BE0423">
        <w:rPr>
          <w:rFonts w:ascii="Times New Roman" w:eastAsia="標楷體" w:hAnsi="Times New Roman" w:cs="Times New Roman"/>
        </w:rPr>
        <w:t>了解貴班需求後會儘速與聯絡確認施行時間。</w:t>
      </w:r>
    </w:p>
    <w:p w:rsidR="00E00895" w:rsidRDefault="00E00895" w:rsidP="00BA3840">
      <w:pPr>
        <w:pStyle w:val="ab"/>
        <w:numPr>
          <w:ilvl w:val="0"/>
          <w:numId w:val="1"/>
        </w:numPr>
        <w:ind w:leftChars="0"/>
      </w:pPr>
      <w:r w:rsidRPr="00BE0423">
        <w:rPr>
          <w:rFonts w:ascii="Times New Roman" w:eastAsia="標楷體" w:hAnsi="Times New Roman" w:cs="Times New Roman"/>
        </w:rPr>
        <w:t>班輔時間若有更動或取消，請於</w:t>
      </w:r>
      <w:r w:rsidRPr="00BE0423">
        <w:rPr>
          <w:rFonts w:ascii="Times New Roman" w:eastAsia="標楷體" w:hAnsi="Times New Roman" w:cs="Times New Roman"/>
        </w:rPr>
        <w:t>3</w:t>
      </w:r>
      <w:r w:rsidRPr="00BE0423">
        <w:rPr>
          <w:rFonts w:ascii="Times New Roman" w:eastAsia="標楷體" w:hAnsi="Times New Roman" w:cs="Times New Roman"/>
        </w:rPr>
        <w:t>天前提早告知。聯絡方式：校內分機</w:t>
      </w:r>
      <w:r w:rsidR="003A7EF9" w:rsidRPr="00BE0423">
        <w:rPr>
          <w:rFonts w:ascii="Times New Roman" w:eastAsia="標楷體" w:hAnsi="Times New Roman" w:cs="Times New Roman"/>
        </w:rPr>
        <w:t>2121#</w:t>
      </w:r>
      <w:r w:rsidR="00922B09" w:rsidRPr="00BE0423">
        <w:rPr>
          <w:rFonts w:ascii="Times New Roman" w:eastAsia="標楷體" w:hAnsi="Times New Roman" w:cs="Times New Roman"/>
        </w:rPr>
        <w:t>21</w:t>
      </w:r>
      <w:r w:rsidRPr="00BE0423">
        <w:rPr>
          <w:rFonts w:ascii="Times New Roman" w:eastAsia="標楷體" w:hAnsi="Times New Roman" w:cs="Times New Roman"/>
        </w:rPr>
        <w:t xml:space="preserve"> </w:t>
      </w:r>
      <w:r w:rsidR="00922B09" w:rsidRPr="00BE0423">
        <w:rPr>
          <w:rFonts w:ascii="Times New Roman" w:eastAsia="標楷體" w:hAnsi="Times New Roman" w:cs="Times New Roman"/>
        </w:rPr>
        <w:t>陳彥慈</w:t>
      </w:r>
      <w:r w:rsidRPr="00BE0423">
        <w:rPr>
          <w:rFonts w:ascii="Times New Roman" w:eastAsia="標楷體" w:hAnsi="Times New Roman" w:cs="Times New Roman"/>
        </w:rPr>
        <w:t>心理師</w:t>
      </w:r>
      <w:r w:rsidR="00756712" w:rsidRPr="00BE0423">
        <w:rPr>
          <w:rFonts w:ascii="Times New Roman" w:hAnsi="Times New Roman" w:cs="Times New Roman"/>
        </w:rPr>
        <w:t xml:space="preserve"> </w:t>
      </w:r>
      <w:r w:rsidR="00756712">
        <w:rPr>
          <w:rFonts w:hint="eastAsia"/>
        </w:rPr>
        <w:t xml:space="preserve">  </w:t>
      </w:r>
    </w:p>
    <w:sectPr w:rsidR="00E00895" w:rsidSect="007230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DD" w:rsidRDefault="007E57DD" w:rsidP="007230AD">
      <w:r>
        <w:separator/>
      </w:r>
    </w:p>
  </w:endnote>
  <w:endnote w:type="continuationSeparator" w:id="0">
    <w:p w:rsidR="007E57DD" w:rsidRDefault="007E57DD" w:rsidP="007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DD" w:rsidRDefault="007E57DD" w:rsidP="007230AD">
      <w:r>
        <w:separator/>
      </w:r>
    </w:p>
  </w:footnote>
  <w:footnote w:type="continuationSeparator" w:id="0">
    <w:p w:rsidR="007E57DD" w:rsidRDefault="007E57DD" w:rsidP="0072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2340"/>
    <w:multiLevelType w:val="hybridMultilevel"/>
    <w:tmpl w:val="7F123612"/>
    <w:lvl w:ilvl="0" w:tplc="0FD4B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AD"/>
    <w:rsid w:val="00002E57"/>
    <w:rsid w:val="00010963"/>
    <w:rsid w:val="00093595"/>
    <w:rsid w:val="0009493A"/>
    <w:rsid w:val="000F18D8"/>
    <w:rsid w:val="000F5F94"/>
    <w:rsid w:val="00107143"/>
    <w:rsid w:val="00122BF8"/>
    <w:rsid w:val="001660A6"/>
    <w:rsid w:val="00172540"/>
    <w:rsid w:val="00185CE8"/>
    <w:rsid w:val="00220744"/>
    <w:rsid w:val="0026132A"/>
    <w:rsid w:val="0027575A"/>
    <w:rsid w:val="00295BD9"/>
    <w:rsid w:val="00370D94"/>
    <w:rsid w:val="003A7EF9"/>
    <w:rsid w:val="00412C4E"/>
    <w:rsid w:val="004C7478"/>
    <w:rsid w:val="00514DFA"/>
    <w:rsid w:val="00593A0E"/>
    <w:rsid w:val="005D6A46"/>
    <w:rsid w:val="006005B6"/>
    <w:rsid w:val="00612C96"/>
    <w:rsid w:val="00613031"/>
    <w:rsid w:val="00621927"/>
    <w:rsid w:val="007230AD"/>
    <w:rsid w:val="00756712"/>
    <w:rsid w:val="007635A4"/>
    <w:rsid w:val="007A6C79"/>
    <w:rsid w:val="007C2512"/>
    <w:rsid w:val="007E4725"/>
    <w:rsid w:val="007E57DD"/>
    <w:rsid w:val="008F7E05"/>
    <w:rsid w:val="00922B09"/>
    <w:rsid w:val="009249A3"/>
    <w:rsid w:val="009612E6"/>
    <w:rsid w:val="0098281D"/>
    <w:rsid w:val="009F21A6"/>
    <w:rsid w:val="009F7219"/>
    <w:rsid w:val="00A739D2"/>
    <w:rsid w:val="00A86B3A"/>
    <w:rsid w:val="00AA5958"/>
    <w:rsid w:val="00AC1C72"/>
    <w:rsid w:val="00BE0423"/>
    <w:rsid w:val="00C356F6"/>
    <w:rsid w:val="00C359ED"/>
    <w:rsid w:val="00C7488D"/>
    <w:rsid w:val="00C86A62"/>
    <w:rsid w:val="00CA1CE3"/>
    <w:rsid w:val="00CE5B91"/>
    <w:rsid w:val="00D476F5"/>
    <w:rsid w:val="00D53C12"/>
    <w:rsid w:val="00D64DA3"/>
    <w:rsid w:val="00DF5989"/>
    <w:rsid w:val="00E00895"/>
    <w:rsid w:val="00ED110D"/>
    <w:rsid w:val="00EF775B"/>
    <w:rsid w:val="00FE063A"/>
    <w:rsid w:val="00FE1BD8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D8A02"/>
  <w15:docId w15:val="{E84AAF68-AA3B-4285-9E2E-CD4C2885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0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0AD"/>
    <w:rPr>
      <w:sz w:val="20"/>
      <w:szCs w:val="20"/>
    </w:rPr>
  </w:style>
  <w:style w:type="table" w:styleId="a7">
    <w:name w:val="Table Grid"/>
    <w:basedOn w:val="a1"/>
    <w:uiPriority w:val="59"/>
    <w:rsid w:val="007230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Shading Accent 4"/>
    <w:basedOn w:val="a1"/>
    <w:uiPriority w:val="60"/>
    <w:rsid w:val="000F18D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F5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59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0089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00895"/>
    <w:pPr>
      <w:ind w:leftChars="200" w:left="480"/>
    </w:pPr>
  </w:style>
  <w:style w:type="table" w:styleId="2-1">
    <w:name w:val="List Table 2 Accent 1"/>
    <w:basedOn w:val="a1"/>
    <w:uiPriority w:val="47"/>
    <w:rsid w:val="00BE042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c">
    <w:name w:val="Grid Table Light"/>
    <w:basedOn w:val="a1"/>
    <w:uiPriority w:val="40"/>
    <w:rsid w:val="00002E57"/>
    <w:tblPr>
      <w:tblBorders>
        <w:top w:val="single" w:sz="4" w:space="0" w:color="7BCB85" w:themeColor="background1" w:themeShade="BF"/>
        <w:left w:val="single" w:sz="4" w:space="0" w:color="7BCB85" w:themeColor="background1" w:themeShade="BF"/>
        <w:bottom w:val="single" w:sz="4" w:space="0" w:color="7BCB85" w:themeColor="background1" w:themeShade="BF"/>
        <w:right w:val="single" w:sz="4" w:space="0" w:color="7BCB85" w:themeColor="background1" w:themeShade="BF"/>
        <w:insideH w:val="single" w:sz="4" w:space="0" w:color="7BCB85" w:themeColor="background1" w:themeShade="BF"/>
        <w:insideV w:val="single" w:sz="4" w:space="0" w:color="7BCB85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2F0C-506B-4F1F-9BEA-067EE55C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KMU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2020-03-24T02:42:00Z</dcterms:created>
  <dcterms:modified xsi:type="dcterms:W3CDTF">2020-03-24T02:43:00Z</dcterms:modified>
</cp:coreProperties>
</file>