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9D" w:rsidRPr="001337A8" w:rsidRDefault="00266C9D" w:rsidP="00266C9D">
      <w:pPr>
        <w:pageBreakBefore/>
        <w:widowControl/>
        <w:jc w:val="right"/>
        <w:rPr>
          <w:rFonts w:ascii="標楷體" w:eastAsia="標楷體" w:hAnsi="標楷體"/>
          <w:kern w:val="0"/>
          <w:szCs w:val="26"/>
        </w:rPr>
      </w:pPr>
      <w:r>
        <w:rPr>
          <w:rFonts w:ascii="標楷體" w:eastAsia="標楷體" w:hAnsi="標楷體" w:hint="eastAsia"/>
          <w:kern w:val="0"/>
          <w:szCs w:val="26"/>
        </w:rPr>
        <w:t>附件一</w:t>
      </w:r>
    </w:p>
    <w:p w:rsidR="00266C9D" w:rsidRPr="001337A8" w:rsidRDefault="00266C9D" w:rsidP="00266C9D">
      <w:pPr>
        <w:widowControl/>
        <w:jc w:val="center"/>
        <w:rPr>
          <w:rFonts w:ascii="標楷體" w:eastAsia="標楷體" w:hAnsi="標楷體"/>
          <w:b/>
          <w:kern w:val="0"/>
          <w:sz w:val="44"/>
          <w:szCs w:val="26"/>
        </w:rPr>
      </w:pPr>
      <w:r w:rsidRPr="001337A8">
        <w:rPr>
          <w:rFonts w:ascii="標楷體" w:eastAsia="標楷體" w:hAnsi="標楷體" w:hint="eastAsia"/>
          <w:b/>
          <w:kern w:val="0"/>
          <w:sz w:val="44"/>
          <w:szCs w:val="26"/>
        </w:rPr>
        <w:t>高雄醫學大學『創新導生會談』主題概述</w:t>
      </w:r>
    </w:p>
    <w:p w:rsidR="00266C9D" w:rsidRDefault="00266C9D" w:rsidP="00266C9D">
      <w:pPr>
        <w:widowControl/>
        <w:jc w:val="center"/>
        <w:rPr>
          <w:rFonts w:ascii="標楷體" w:eastAsia="標楷體" w:hAnsi="標楷體"/>
          <w:kern w:val="0"/>
          <w:sz w:val="26"/>
          <w:szCs w:val="26"/>
        </w:rPr>
      </w:pPr>
    </w:p>
    <w:p w:rsidR="00266C9D" w:rsidRPr="005C4F5D" w:rsidRDefault="00266C9D" w:rsidP="00266C9D">
      <w:pPr>
        <w:tabs>
          <w:tab w:val="left" w:pos="709"/>
        </w:tabs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ab/>
      </w:r>
      <w:r w:rsidRPr="007F5E20">
        <w:rPr>
          <w:rFonts w:ascii="標楷體" w:eastAsia="標楷體" w:hAnsi="標楷體"/>
          <w:kern w:val="0"/>
          <w:sz w:val="28"/>
          <w:szCs w:val="28"/>
        </w:rPr>
        <w:t>本計畫強調之精神為</w:t>
      </w:r>
      <w:r w:rsidRPr="007F5E20">
        <w:rPr>
          <w:rFonts w:ascii="標楷體" w:eastAsia="標楷體" w:hAnsi="標楷體" w:hint="eastAsia"/>
          <w:sz w:val="28"/>
          <w:szCs w:val="28"/>
        </w:rPr>
        <w:t>培育學生關懷社會、主動參與公共事務、</w:t>
      </w:r>
      <w:r>
        <w:rPr>
          <w:rFonts w:ascii="標楷體" w:eastAsia="標楷體" w:hAnsi="標楷體" w:hint="eastAsia"/>
          <w:sz w:val="28"/>
          <w:szCs w:val="28"/>
        </w:rPr>
        <w:t>認識多元自我、</w:t>
      </w:r>
      <w:r w:rsidRPr="007F5E20">
        <w:rPr>
          <w:rFonts w:ascii="標楷體" w:eastAsia="標楷體" w:hAnsi="標楷體" w:hint="eastAsia"/>
          <w:sz w:val="28"/>
          <w:szCs w:val="28"/>
        </w:rPr>
        <w:t>培養內在涵養，以及融入生命教育和生職涯教育等非正式課程，藉由典範人物的主題分享或創新學習活動，讓師生在活動中增進和諧關係和學習動力，透過體驗與討論提升自我認識及自我定向。</w:t>
      </w:r>
      <w:r>
        <w:rPr>
          <w:rFonts w:ascii="標楷體" w:eastAsia="標楷體" w:hAnsi="標楷體" w:hint="eastAsia"/>
          <w:sz w:val="28"/>
          <w:szCs w:val="28"/>
        </w:rPr>
        <w:t>目的為</w:t>
      </w:r>
      <w:r w:rsidRPr="007F5E20">
        <w:rPr>
          <w:rFonts w:ascii="標楷體" w:eastAsia="標楷體" w:hAnsi="標楷體" w:hint="eastAsia"/>
          <w:sz w:val="28"/>
          <w:szCs w:val="28"/>
        </w:rPr>
        <w:t>強化導師功能以有效輔導學生學習困境、生涯定向、自我認識和人際關係之全人培育，同時促進師生和諧關係。</w:t>
      </w:r>
    </w:p>
    <w:p w:rsidR="00266C9D" w:rsidRDefault="00266C9D" w:rsidP="00266C9D">
      <w:pPr>
        <w:tabs>
          <w:tab w:val="left" w:pos="709"/>
        </w:tabs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ab/>
      </w:r>
      <w:r w:rsidRPr="007F5E20">
        <w:rPr>
          <w:rFonts w:ascii="標楷體" w:eastAsia="標楷體" w:hAnsi="標楷體"/>
          <w:kern w:val="0"/>
          <w:sz w:val="28"/>
          <w:szCs w:val="28"/>
        </w:rPr>
        <w:t>本</w:t>
      </w:r>
      <w:r w:rsidRPr="007F5E20">
        <w:rPr>
          <w:rFonts w:ascii="標楷體" w:eastAsia="標楷體" w:hAnsi="標楷體" w:hint="eastAsia"/>
          <w:kern w:val="0"/>
          <w:sz w:val="28"/>
          <w:szCs w:val="28"/>
        </w:rPr>
        <w:t>主軸主題</w:t>
      </w:r>
      <w:r w:rsidRPr="007F5E20">
        <w:rPr>
          <w:rFonts w:ascii="標楷體" w:eastAsia="標楷體" w:hAnsi="標楷體" w:hint="eastAsia"/>
          <w:sz w:val="28"/>
          <w:szCs w:val="28"/>
        </w:rPr>
        <w:t>內容可包含</w:t>
      </w:r>
      <w:r>
        <w:rPr>
          <w:rFonts w:ascii="標楷體" w:eastAsia="標楷體" w:hAnsi="標楷體" w:cs="Arial"/>
          <w:sz w:val="28"/>
          <w:szCs w:val="28"/>
        </w:rPr>
        <w:t>生命教育內涵</w:t>
      </w:r>
      <w:r>
        <w:rPr>
          <w:rFonts w:ascii="標楷體" w:eastAsia="標楷體" w:hAnsi="標楷體" w:cs="Arial" w:hint="eastAsia"/>
          <w:sz w:val="28"/>
          <w:szCs w:val="28"/>
        </w:rPr>
        <w:t>之</w:t>
      </w:r>
      <w:r w:rsidRPr="007F5E20">
        <w:rPr>
          <w:rFonts w:ascii="標楷體" w:eastAsia="標楷體" w:hAnsi="標楷體" w:cs="Arial"/>
          <w:sz w:val="28"/>
          <w:szCs w:val="28"/>
        </w:rPr>
        <w:t>四個基礎概念，需要讓學生了解並在生活中實踐</w:t>
      </w:r>
      <w:r>
        <w:rPr>
          <w:rFonts w:ascii="標楷體" w:eastAsia="標楷體" w:hAnsi="標楷體" w:cs="Arial" w:hint="eastAsia"/>
          <w:sz w:val="28"/>
          <w:szCs w:val="28"/>
        </w:rPr>
        <w:t>。</w:t>
      </w:r>
      <w:r w:rsidRPr="007F5E20">
        <w:rPr>
          <w:rFonts w:ascii="標楷體" w:eastAsia="標楷體" w:hAnsi="標楷體" w:hint="eastAsia"/>
          <w:sz w:val="28"/>
          <w:szCs w:val="28"/>
        </w:rPr>
        <w:t>生命教育內涵－自尊/自信、道德/良心、意志自由及人我關係，提升本校學生內在涵養及全人發展。</w:t>
      </w:r>
      <w:bookmarkStart w:id="0" w:name="_GoBack"/>
      <w:bookmarkEnd w:id="0"/>
    </w:p>
    <w:p w:rsidR="00266C9D" w:rsidRPr="007F5E20" w:rsidRDefault="00266C9D" w:rsidP="00266C9D">
      <w:pPr>
        <w:tabs>
          <w:tab w:val="left" w:pos="709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266C9D" w:rsidRPr="00456082" w:rsidRDefault="00266C9D" w:rsidP="00266C9D">
      <w:pPr>
        <w:pStyle w:val="a7"/>
        <w:numPr>
          <w:ilvl w:val="0"/>
          <w:numId w:val="1"/>
        </w:numPr>
        <w:spacing w:before="0" w:beforeAutospacing="0" w:after="0" w:afterAutospacing="0" w:line="480" w:lineRule="exact"/>
        <w:ind w:left="981"/>
        <w:rPr>
          <w:rFonts w:ascii="標楷體" w:eastAsia="標楷體" w:hAnsi="標楷體"/>
          <w:sz w:val="28"/>
          <w:szCs w:val="28"/>
        </w:rPr>
      </w:pPr>
      <w:r w:rsidRPr="005C4F5D">
        <w:rPr>
          <w:rFonts w:ascii="標楷體" w:eastAsia="標楷體" w:hAnsi="標楷體" w:hint="eastAsia"/>
          <w:b/>
          <w:sz w:val="28"/>
          <w:szCs w:val="28"/>
        </w:rPr>
        <w:t>自尊/自信</w:t>
      </w:r>
      <w:r>
        <w:rPr>
          <w:rFonts w:ascii="標楷體" w:eastAsia="標楷體" w:hAnsi="標楷體" w:hint="eastAsia"/>
          <w:sz w:val="28"/>
          <w:szCs w:val="28"/>
        </w:rPr>
        <w:t>－</w:t>
      </w:r>
      <w:r w:rsidRPr="00456082">
        <w:rPr>
          <w:rFonts w:ascii="標楷體" w:eastAsia="標楷體" w:hAnsi="標楷體" w:cs="Arial"/>
          <w:spacing w:val="15"/>
        </w:rPr>
        <w:t>協助學生發展潛能，並教導學生認識自我，找出真我；進而實現自我。思考信仰與人生的問題，釐清自己的人生方向，訂定自己的終極關懷，以宏觀的視野去審視人類存在的意義與價值，活出全方位的生命。</w:t>
      </w:r>
    </w:p>
    <w:p w:rsidR="00266C9D" w:rsidRPr="003F71C4" w:rsidRDefault="00266C9D" w:rsidP="00266C9D">
      <w:pPr>
        <w:pStyle w:val="a7"/>
        <w:numPr>
          <w:ilvl w:val="0"/>
          <w:numId w:val="1"/>
        </w:numPr>
        <w:spacing w:before="0" w:beforeAutospacing="0" w:after="0" w:afterAutospacing="0" w:line="480" w:lineRule="exact"/>
        <w:ind w:left="981"/>
        <w:rPr>
          <w:rFonts w:ascii="標楷體" w:eastAsia="標楷體" w:hAnsi="標楷體"/>
        </w:rPr>
      </w:pPr>
      <w:r w:rsidRPr="005C4F5D">
        <w:rPr>
          <w:rFonts w:ascii="標楷體" w:eastAsia="標楷體" w:hAnsi="標楷體" w:hint="eastAsia"/>
          <w:b/>
          <w:sz w:val="28"/>
          <w:szCs w:val="28"/>
        </w:rPr>
        <w:t>道德/</w:t>
      </w:r>
      <w:r>
        <w:rPr>
          <w:rFonts w:ascii="標楷體" w:eastAsia="標楷體" w:hAnsi="標楷體" w:hint="eastAsia"/>
          <w:b/>
          <w:sz w:val="28"/>
          <w:szCs w:val="28"/>
        </w:rPr>
        <w:t>倫理</w:t>
      </w:r>
      <w:r w:rsidRPr="00456082">
        <w:rPr>
          <w:rFonts w:ascii="標楷體" w:eastAsia="標楷體" w:hAnsi="標楷體" w:hint="eastAsia"/>
        </w:rPr>
        <w:t>－</w:t>
      </w:r>
      <w:r w:rsidRPr="00456082">
        <w:rPr>
          <w:rFonts w:ascii="標楷體" w:eastAsia="標楷體" w:hAnsi="標楷體" w:cs="Arial"/>
          <w:spacing w:val="15"/>
        </w:rPr>
        <w:t>教導學生尊重生命的多樣性及</w:t>
      </w:r>
      <w:r>
        <w:rPr>
          <w:rFonts w:ascii="標楷體" w:eastAsia="標楷體" w:hAnsi="標楷體" w:cs="Arial"/>
          <w:spacing w:val="15"/>
        </w:rPr>
        <w:t>親近生命、關懷生命，</w:t>
      </w:r>
      <w:r w:rsidRPr="00456082">
        <w:rPr>
          <w:rFonts w:ascii="標楷體" w:eastAsia="標楷體" w:hAnsi="標楷體" w:cs="Arial"/>
          <w:spacing w:val="15"/>
        </w:rPr>
        <w:t>調和小生命與大生命的價值衝突，</w:t>
      </w:r>
      <w:r>
        <w:rPr>
          <w:rFonts w:ascii="標楷體" w:eastAsia="標楷體" w:hAnsi="標楷體" w:cs="Arial"/>
          <w:spacing w:val="15"/>
        </w:rPr>
        <w:t>珍惜生存環境</w:t>
      </w:r>
      <w:r w:rsidRPr="00456082">
        <w:rPr>
          <w:rFonts w:ascii="標楷體" w:eastAsia="標楷體" w:hAnsi="標楷體" w:cs="Arial"/>
          <w:spacing w:val="15"/>
        </w:rPr>
        <w:t>進而關懷社會、國家</w:t>
      </w:r>
      <w:r>
        <w:rPr>
          <w:rFonts w:ascii="標楷體" w:eastAsia="標楷體" w:hAnsi="標楷體" w:cs="Arial" w:hint="eastAsia"/>
          <w:spacing w:val="15"/>
        </w:rPr>
        <w:t>和</w:t>
      </w:r>
      <w:r w:rsidRPr="00456082">
        <w:rPr>
          <w:rFonts w:ascii="標楷體" w:eastAsia="標楷體" w:hAnsi="標楷體" w:cs="Arial"/>
          <w:spacing w:val="15"/>
        </w:rPr>
        <w:t>宇宙</w:t>
      </w:r>
      <w:r>
        <w:rPr>
          <w:rFonts w:ascii="標楷體" w:eastAsia="標楷體" w:hAnsi="標楷體" w:cs="Arial" w:hint="eastAsia"/>
          <w:spacing w:val="15"/>
        </w:rPr>
        <w:t>；</w:t>
      </w:r>
      <w:r w:rsidRPr="003F71C4">
        <w:rPr>
          <w:rFonts w:ascii="標楷體" w:eastAsia="標楷體" w:hAnsi="標楷體" w:hint="eastAsia"/>
        </w:rPr>
        <w:t>並</w:t>
      </w:r>
      <w:r w:rsidRPr="003F71C4">
        <w:rPr>
          <w:rFonts w:ascii="標楷體" w:eastAsia="標楷體" w:hAnsi="標楷體"/>
        </w:rPr>
        <w:t>著重以仁愛的原則，調整人與人之間的關係，用平等、自由等基本人權、功效原則和正義原則，</w:t>
      </w:r>
      <w:r w:rsidRPr="003F71C4">
        <w:rPr>
          <w:rFonts w:ascii="標楷體" w:eastAsia="標楷體" w:hAnsi="標楷體" w:hint="eastAsia"/>
        </w:rPr>
        <w:t>進而將</w:t>
      </w:r>
      <w:r w:rsidRPr="003F71C4">
        <w:rPr>
          <w:rFonts w:ascii="標楷體" w:eastAsia="標楷體" w:hAnsi="標楷體"/>
        </w:rPr>
        <w:t>倫理態度推廣到自然的環境和生態，調整人與環境生態的相互關係</w:t>
      </w:r>
      <w:r>
        <w:rPr>
          <w:rFonts w:ascii="標楷體" w:eastAsia="標楷體" w:hAnsi="標楷體" w:hint="eastAsia"/>
        </w:rPr>
        <w:t>。</w:t>
      </w:r>
    </w:p>
    <w:p w:rsidR="00266C9D" w:rsidRPr="00636648" w:rsidRDefault="00266C9D" w:rsidP="00266C9D">
      <w:pPr>
        <w:pStyle w:val="a7"/>
        <w:numPr>
          <w:ilvl w:val="0"/>
          <w:numId w:val="1"/>
        </w:numPr>
        <w:spacing w:before="0" w:beforeAutospacing="0" w:after="0" w:afterAutospacing="0" w:line="480" w:lineRule="exact"/>
        <w:ind w:left="981"/>
        <w:rPr>
          <w:rFonts w:ascii="標楷體" w:eastAsia="標楷體" w:hAnsi="標楷體"/>
        </w:rPr>
      </w:pPr>
      <w:r w:rsidRPr="005C4F5D">
        <w:rPr>
          <w:rFonts w:ascii="標楷體" w:eastAsia="標楷體" w:hAnsi="標楷體" w:hint="eastAsia"/>
          <w:b/>
          <w:sz w:val="28"/>
          <w:szCs w:val="28"/>
        </w:rPr>
        <w:t>意志自由－</w:t>
      </w:r>
      <w:r w:rsidRPr="00636648">
        <w:rPr>
          <w:rFonts w:ascii="標楷體" w:eastAsia="標楷體" w:hAnsi="標楷體" w:hint="eastAsia"/>
        </w:rPr>
        <w:t>透過</w:t>
      </w:r>
      <w:r w:rsidRPr="00636648">
        <w:rPr>
          <w:rFonts w:ascii="標楷體" w:eastAsia="標楷體" w:hAnsi="標楷體"/>
        </w:rPr>
        <w:t>生涯教育協助青少年</w:t>
      </w:r>
      <w:r w:rsidRPr="00636648">
        <w:rPr>
          <w:rFonts w:ascii="標楷體" w:eastAsia="標楷體" w:hAnsi="標楷體" w:hint="eastAsia"/>
        </w:rPr>
        <w:t>投入</w:t>
      </w:r>
      <w:r w:rsidRPr="00636648">
        <w:rPr>
          <w:rFonts w:ascii="標楷體" w:eastAsia="標楷體" w:hAnsi="標楷體"/>
        </w:rPr>
        <w:t>生活中各種事件之演進方式</w:t>
      </w:r>
      <w:r w:rsidRPr="00636648">
        <w:rPr>
          <w:rFonts w:ascii="標楷體" w:eastAsia="標楷體" w:hAnsi="標楷體" w:hint="eastAsia"/>
        </w:rPr>
        <w:t>與歷程，</w:t>
      </w:r>
      <w:r>
        <w:rPr>
          <w:rFonts w:ascii="標楷體" w:eastAsia="標楷體" w:hAnsi="標楷體"/>
        </w:rPr>
        <w:t>了解個人特質與</w:t>
      </w:r>
      <w:r>
        <w:rPr>
          <w:rFonts w:ascii="標楷體" w:eastAsia="標楷體" w:hAnsi="標楷體" w:hint="eastAsia"/>
        </w:rPr>
        <w:t>未來生涯</w:t>
      </w:r>
      <w:r>
        <w:rPr>
          <w:rFonts w:ascii="標楷體" w:eastAsia="標楷體" w:hAnsi="標楷體"/>
        </w:rPr>
        <w:t>，期望個人能與</w:t>
      </w:r>
      <w:r>
        <w:rPr>
          <w:rFonts w:ascii="標楷體" w:eastAsia="標楷體" w:hAnsi="標楷體" w:hint="eastAsia"/>
        </w:rPr>
        <w:t>職業期許</w:t>
      </w:r>
      <w:r w:rsidRPr="00636648">
        <w:rPr>
          <w:rFonts w:ascii="標楷體" w:eastAsia="標楷體" w:hAnsi="標楷體"/>
        </w:rPr>
        <w:t>作最佳適配，進而規劃自己的人生、開發潛能、貢獻</w:t>
      </w:r>
      <w:r w:rsidRPr="00636648">
        <w:rPr>
          <w:rFonts w:ascii="標楷體" w:eastAsia="標楷體" w:hAnsi="標楷體" w:hint="eastAsia"/>
        </w:rPr>
        <w:t>社會</w:t>
      </w:r>
      <w:r>
        <w:rPr>
          <w:rFonts w:ascii="標楷體" w:eastAsia="標楷體" w:hAnsi="標楷體" w:hint="eastAsia"/>
        </w:rPr>
        <w:t>，同</w:t>
      </w:r>
      <w:r w:rsidRPr="00636648">
        <w:rPr>
          <w:rFonts w:ascii="標楷體" w:eastAsia="標楷體" w:hAnsi="標楷體" w:hint="eastAsia"/>
        </w:rPr>
        <w:t>時</w:t>
      </w:r>
      <w:r w:rsidRPr="00636648">
        <w:rPr>
          <w:rFonts w:ascii="標楷體" w:eastAsia="標楷體" w:hAnsi="標楷體"/>
        </w:rPr>
        <w:t>潛尊重學生的個別差異，</w:t>
      </w:r>
      <w:r>
        <w:rPr>
          <w:rFonts w:ascii="標楷體" w:eastAsia="標楷體" w:hAnsi="標楷體" w:hint="eastAsia"/>
        </w:rPr>
        <w:t>也</w:t>
      </w:r>
      <w:r w:rsidRPr="00636648">
        <w:rPr>
          <w:rFonts w:ascii="標楷體" w:eastAsia="標楷體" w:hAnsi="標楷體"/>
        </w:rPr>
        <w:t>幫助</w:t>
      </w:r>
      <w:r w:rsidRPr="00636648">
        <w:rPr>
          <w:rFonts w:ascii="標楷體" w:eastAsia="標楷體" w:hAnsi="標楷體" w:hint="eastAsia"/>
        </w:rPr>
        <w:t>學生</w:t>
      </w:r>
      <w:r w:rsidRPr="00636648">
        <w:rPr>
          <w:rFonts w:ascii="標楷體" w:eastAsia="標楷體" w:hAnsi="標楷體"/>
        </w:rPr>
        <w:t>了解並發展自己的獨特智</w:t>
      </w:r>
      <w:r w:rsidRPr="00636648">
        <w:rPr>
          <w:rFonts w:ascii="標楷體" w:eastAsia="標楷體" w:hAnsi="標楷體" w:hint="eastAsia"/>
        </w:rPr>
        <w:t>慧。</w:t>
      </w:r>
    </w:p>
    <w:p w:rsidR="00285B8D" w:rsidRPr="00B41A91" w:rsidRDefault="00266C9D" w:rsidP="00B41A91">
      <w:pPr>
        <w:pStyle w:val="a7"/>
        <w:numPr>
          <w:ilvl w:val="0"/>
          <w:numId w:val="1"/>
        </w:numPr>
        <w:spacing w:before="0" w:beforeAutospacing="0" w:after="0" w:afterAutospacing="0" w:line="480" w:lineRule="exact"/>
        <w:ind w:left="981"/>
        <w:rPr>
          <w:rFonts w:ascii="Times New Roman" w:eastAsia="標楷體" w:hAnsi="標楷體"/>
          <w:sz w:val="26"/>
          <w:szCs w:val="26"/>
        </w:rPr>
      </w:pPr>
      <w:r w:rsidRPr="005C4F5D">
        <w:rPr>
          <w:rFonts w:ascii="標楷體" w:eastAsia="標楷體" w:hAnsi="標楷體" w:hint="eastAsia"/>
          <w:b/>
          <w:sz w:val="28"/>
          <w:szCs w:val="28"/>
        </w:rPr>
        <w:t>人我關係</w:t>
      </w:r>
      <w:r>
        <w:rPr>
          <w:rFonts w:ascii="標楷體" w:eastAsia="標楷體" w:hAnsi="標楷體" w:hint="eastAsia"/>
          <w:sz w:val="28"/>
          <w:szCs w:val="28"/>
        </w:rPr>
        <w:t>－</w:t>
      </w:r>
      <w:r w:rsidRPr="00456082">
        <w:rPr>
          <w:rFonts w:ascii="標楷體" w:eastAsia="標楷體" w:hAnsi="標楷體"/>
        </w:rPr>
        <w:t>正面人生觀的建立以及家庭社會的互助互愛，幫助學子開始探索、欣賞與認識生命的意義，珍惜、肯定並尊重生命的價值，熱愛並發展每個人獨特的生命</w:t>
      </w:r>
      <w:r w:rsidRPr="00456082">
        <w:rPr>
          <w:rFonts w:ascii="標楷體" w:eastAsia="標楷體" w:hAnsi="標楷體" w:hint="eastAsia"/>
        </w:rPr>
        <w:t>。</w:t>
      </w:r>
      <w:r w:rsidRPr="00456082">
        <w:rPr>
          <w:rFonts w:ascii="標楷體" w:eastAsia="標楷體" w:hAnsi="標楷體" w:cs="Arial"/>
          <w:spacing w:val="15"/>
        </w:rPr>
        <w:t>教導學生重視人與人之間的倫理關係，明白群己關係及公共道德的重要，關懷弱勢族群，以創造人際間和諧的互動。</w:t>
      </w:r>
      <w:r w:rsidRPr="00456082">
        <w:rPr>
          <w:rFonts w:ascii="Times New Roman" w:eastAsia="標楷體" w:hAnsi="標楷體"/>
          <w:sz w:val="26"/>
          <w:szCs w:val="26"/>
        </w:rPr>
        <w:t xml:space="preserve"> </w:t>
      </w:r>
    </w:p>
    <w:sectPr w:rsidR="00285B8D" w:rsidRPr="00B41A91" w:rsidSect="00266C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245" w:rsidRDefault="00AE7245" w:rsidP="00266C9D">
      <w:r>
        <w:separator/>
      </w:r>
    </w:p>
  </w:endnote>
  <w:endnote w:type="continuationSeparator" w:id="0">
    <w:p w:rsidR="00AE7245" w:rsidRDefault="00AE7245" w:rsidP="0026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245" w:rsidRDefault="00AE7245" w:rsidP="00266C9D">
      <w:r>
        <w:separator/>
      </w:r>
    </w:p>
  </w:footnote>
  <w:footnote w:type="continuationSeparator" w:id="0">
    <w:p w:rsidR="00AE7245" w:rsidRDefault="00AE7245" w:rsidP="00266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679BF"/>
    <w:multiLevelType w:val="hybridMultilevel"/>
    <w:tmpl w:val="52DE7932"/>
    <w:lvl w:ilvl="0" w:tplc="E6CEF652">
      <w:start w:val="1"/>
      <w:numFmt w:val="taiwaneseCountingThousand"/>
      <w:lvlText w:val="%1、"/>
      <w:lvlJc w:val="left"/>
      <w:pPr>
        <w:ind w:left="980" w:hanging="720"/>
      </w:pPr>
      <w:rPr>
        <w:rFonts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C9D"/>
    <w:rsid w:val="000C5F2F"/>
    <w:rsid w:val="000C6497"/>
    <w:rsid w:val="000C7314"/>
    <w:rsid w:val="00104FF2"/>
    <w:rsid w:val="0012697D"/>
    <w:rsid w:val="0017259E"/>
    <w:rsid w:val="00187EAC"/>
    <w:rsid w:val="001B3D51"/>
    <w:rsid w:val="00204FC1"/>
    <w:rsid w:val="00207FD6"/>
    <w:rsid w:val="00266C9D"/>
    <w:rsid w:val="002A58C5"/>
    <w:rsid w:val="0031668A"/>
    <w:rsid w:val="00357EFD"/>
    <w:rsid w:val="004471C4"/>
    <w:rsid w:val="00466B0A"/>
    <w:rsid w:val="004C1CA4"/>
    <w:rsid w:val="004E7703"/>
    <w:rsid w:val="00566DBF"/>
    <w:rsid w:val="00621F62"/>
    <w:rsid w:val="0067572B"/>
    <w:rsid w:val="00696E52"/>
    <w:rsid w:val="006C02B4"/>
    <w:rsid w:val="006D0231"/>
    <w:rsid w:val="007A7CF0"/>
    <w:rsid w:val="007F61A6"/>
    <w:rsid w:val="008D041E"/>
    <w:rsid w:val="00917316"/>
    <w:rsid w:val="00A02823"/>
    <w:rsid w:val="00A0554C"/>
    <w:rsid w:val="00AA317E"/>
    <w:rsid w:val="00AE7245"/>
    <w:rsid w:val="00B209A9"/>
    <w:rsid w:val="00B41A91"/>
    <w:rsid w:val="00B62D27"/>
    <w:rsid w:val="00C03DA7"/>
    <w:rsid w:val="00C44B25"/>
    <w:rsid w:val="00C64F31"/>
    <w:rsid w:val="00C7091A"/>
    <w:rsid w:val="00C7488D"/>
    <w:rsid w:val="00C84F19"/>
    <w:rsid w:val="00D14F46"/>
    <w:rsid w:val="00DA00AD"/>
    <w:rsid w:val="00DD1BD7"/>
    <w:rsid w:val="00DD3A3D"/>
    <w:rsid w:val="00E26780"/>
    <w:rsid w:val="00ED0920"/>
    <w:rsid w:val="00F32311"/>
    <w:rsid w:val="00F82FC2"/>
    <w:rsid w:val="00FC2E52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2A99E1-6C51-41CF-922D-32B24E7F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C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6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66C9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66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66C9D"/>
    <w:rPr>
      <w:sz w:val="20"/>
      <w:szCs w:val="20"/>
    </w:rPr>
  </w:style>
  <w:style w:type="paragraph" w:styleId="a7">
    <w:name w:val="List Paragraph"/>
    <w:basedOn w:val="a"/>
    <w:uiPriority w:val="34"/>
    <w:qFormat/>
    <w:rsid w:val="00266C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</Words>
  <Characters>649</Characters>
  <Application>Microsoft Office Word</Application>
  <DocSecurity>0</DocSecurity>
  <Lines>5</Lines>
  <Paragraphs>1</Paragraphs>
  <ScaleCrop>false</ScaleCrop>
  <Company>KMU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kmu</cp:lastModifiedBy>
  <cp:revision>3</cp:revision>
  <dcterms:created xsi:type="dcterms:W3CDTF">2016-03-04T07:43:00Z</dcterms:created>
  <dcterms:modified xsi:type="dcterms:W3CDTF">2017-12-19T02:39:00Z</dcterms:modified>
</cp:coreProperties>
</file>